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7" w:rsidRPr="00A3134C" w:rsidRDefault="00C576F6" w:rsidP="00A3134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34C">
        <w:rPr>
          <w:rFonts w:ascii="HG丸ｺﾞｼｯｸM-PRO" w:eastAsia="HG丸ｺﾞｼｯｸM-PRO" w:hAnsi="HG丸ｺﾞｼｯｸM-PRO" w:hint="eastAsia"/>
          <w:sz w:val="28"/>
          <w:szCs w:val="28"/>
        </w:rPr>
        <w:t>社会福祉法人　笑風会</w:t>
      </w:r>
    </w:p>
    <w:p w:rsidR="00C576F6" w:rsidRPr="00A3134C" w:rsidRDefault="00C576F6">
      <w:pPr>
        <w:rPr>
          <w:rFonts w:ascii="HG丸ｺﾞｼｯｸM-PRO" w:eastAsia="HG丸ｺﾞｼｯｸM-PRO" w:hAnsi="HG丸ｺﾞｼｯｸM-PRO"/>
        </w:rPr>
      </w:pPr>
    </w:p>
    <w:p w:rsidR="00C576F6" w:rsidRPr="00A3134C" w:rsidRDefault="005B3A19" w:rsidP="005B3A19">
      <w:pPr>
        <w:ind w:leftChars="514" w:left="1079" w:rightChars="647" w:right="135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職員がその能力を十分に発揮</w:t>
      </w:r>
      <w:r w:rsidR="00407D02">
        <w:rPr>
          <w:rFonts w:ascii="HG丸ｺﾞｼｯｸM-PRO" w:eastAsia="HG丸ｺﾞｼｯｸM-PRO" w:hAnsi="HG丸ｺﾞｼｯｸM-PRO" w:hint="eastAsia"/>
        </w:rPr>
        <w:t>し、仕事と生活の調和を図り働きやすい雇用環境の整備を行うため、</w:t>
      </w:r>
      <w:r>
        <w:rPr>
          <w:rFonts w:ascii="HG丸ｺﾞｼｯｸM-PRO" w:eastAsia="HG丸ｺﾞｼｯｸM-PRO" w:hAnsi="HG丸ｺﾞｼｯｸM-PRO" w:hint="eastAsia"/>
        </w:rPr>
        <w:t>次のように行動計画を策定する</w:t>
      </w:r>
      <w:r w:rsidR="00C576F6" w:rsidRPr="00A3134C">
        <w:rPr>
          <w:rFonts w:ascii="HG丸ｺﾞｼｯｸM-PRO" w:eastAsia="HG丸ｺﾞｼｯｸM-PRO" w:hAnsi="HG丸ｺﾞｼｯｸM-PRO" w:hint="eastAsia"/>
        </w:rPr>
        <w:t>。</w:t>
      </w:r>
    </w:p>
    <w:p w:rsidR="00C576F6" w:rsidRPr="00A3134C" w:rsidRDefault="00C576F6">
      <w:pPr>
        <w:rPr>
          <w:rFonts w:ascii="HG丸ｺﾞｼｯｸM-PRO" w:eastAsia="HG丸ｺﾞｼｯｸM-PRO" w:hAnsi="HG丸ｺﾞｼｯｸM-PRO"/>
        </w:rPr>
      </w:pPr>
    </w:p>
    <w:p w:rsidR="00C576F6" w:rsidRPr="00A3134C" w:rsidRDefault="005B3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C576F6" w:rsidRPr="00A3134C">
        <w:rPr>
          <w:rFonts w:ascii="HG丸ｺﾞｼｯｸM-PRO" w:eastAsia="HG丸ｺﾞｼｯｸM-PRO" w:hAnsi="HG丸ｺﾞｼｯｸM-PRO" w:hint="eastAsia"/>
        </w:rPr>
        <w:t>計画期間　　　令和４年５月１日　～　令和６年４月３０日</w:t>
      </w:r>
      <w:r>
        <w:rPr>
          <w:rFonts w:ascii="HG丸ｺﾞｼｯｸM-PRO" w:eastAsia="HG丸ｺﾞｼｯｸM-PRO" w:hAnsi="HG丸ｺﾞｼｯｸM-PRO" w:hint="eastAsia"/>
        </w:rPr>
        <w:t>までの　２年間</w:t>
      </w:r>
    </w:p>
    <w:p w:rsidR="00C576F6" w:rsidRPr="00A3134C" w:rsidRDefault="00C576F6">
      <w:pPr>
        <w:rPr>
          <w:rFonts w:ascii="HG丸ｺﾞｼｯｸM-PRO" w:eastAsia="HG丸ｺﾞｼｯｸM-PRO" w:hAnsi="HG丸ｺﾞｼｯｸM-PRO"/>
        </w:rPr>
      </w:pPr>
    </w:p>
    <w:p w:rsidR="00C576F6" w:rsidRPr="00A3134C" w:rsidRDefault="005B3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２．内容</w:t>
      </w:r>
    </w:p>
    <w:p w:rsidR="00C576F6" w:rsidRPr="00A3134C" w:rsidRDefault="002B7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111125</wp:posOffset>
                </wp:positionV>
                <wp:extent cx="5372100" cy="9175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17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AA3F" id="正方形/長方形 1" o:spid="_x0000_s1026" style="position:absolute;left:0;text-align:left;margin-left:26.7pt;margin-top:8.75pt;width:423pt;height: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" filled="f" strokecolor="black [3200]" strokeweight="1pt"/>
            </w:pict>
          </mc:Fallback>
        </mc:AlternateContent>
      </w:r>
    </w:p>
    <w:p w:rsidR="00EA7EBD" w:rsidRDefault="00C576F6" w:rsidP="00407D02">
      <w:pPr>
        <w:ind w:leftChars="342" w:left="1438" w:rightChars="218" w:right="458" w:hangingChars="343" w:hanging="720"/>
        <w:rPr>
          <w:rFonts w:ascii="HG丸ｺﾞｼｯｸM-PRO" w:eastAsia="HG丸ｺﾞｼｯｸM-PRO" w:hAnsi="HG丸ｺﾞｼｯｸM-PRO"/>
        </w:rPr>
      </w:pPr>
      <w:r w:rsidRPr="00EA7EBD">
        <w:rPr>
          <w:rFonts w:ascii="HG丸ｺﾞｼｯｸM-PRO" w:eastAsia="HG丸ｺﾞｼｯｸM-PRO" w:hAnsi="HG丸ｺﾞｼｯｸM-PRO" w:hint="eastAsia"/>
        </w:rPr>
        <w:t>目標</w:t>
      </w:r>
      <w:r w:rsidR="005B3A19" w:rsidRPr="00EA7EBD">
        <w:rPr>
          <w:rFonts w:ascii="HG丸ｺﾞｼｯｸM-PRO" w:eastAsia="HG丸ｺﾞｼｯｸM-PRO" w:hAnsi="HG丸ｺﾞｼｯｸM-PRO" w:hint="eastAsia"/>
        </w:rPr>
        <w:t>1</w:t>
      </w:r>
      <w:r w:rsidR="005B3A19" w:rsidRPr="002D05A7">
        <w:rPr>
          <w:rFonts w:ascii="HG丸ｺﾞｼｯｸM-PRO" w:eastAsia="HG丸ｺﾞｼｯｸM-PRO" w:hAnsi="HG丸ｺﾞｼｯｸM-PRO" w:hint="eastAsia"/>
          <w:szCs w:val="21"/>
        </w:rPr>
        <w:t>：</w:t>
      </w:r>
      <w:r w:rsidR="00407D02" w:rsidRPr="002D05A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D05A7" w:rsidRPr="002D05A7">
        <w:rPr>
          <w:rFonts w:ascii="HG丸ｺﾞｼｯｸM-PRO" w:eastAsia="HG丸ｺﾞｼｯｸM-PRO" w:hAnsi="HG丸ｺﾞｼｯｸM-PRO" w:hint="eastAsia"/>
          <w:spacing w:val="10"/>
          <w:kern w:val="16"/>
          <w:szCs w:val="21"/>
        </w:rPr>
        <w:t>労働者が子どもの看護のための休暇について、始業の時刻から連続せず、かつ、終業の時刻ま</w:t>
      </w:r>
      <w:r w:rsidR="002D05A7">
        <w:rPr>
          <w:rFonts w:ascii="HG丸ｺﾞｼｯｸM-PRO" w:eastAsia="HG丸ｺﾞｼｯｸM-PRO" w:hAnsi="HG丸ｺﾞｼｯｸM-PRO" w:hint="eastAsia"/>
          <w:spacing w:val="10"/>
          <w:kern w:val="16"/>
          <w:szCs w:val="21"/>
        </w:rPr>
        <w:t>で連続しない時間単位での取得を認める制度の周知を図る。</w:t>
      </w:r>
    </w:p>
    <w:p w:rsidR="002B7534" w:rsidRPr="00EA7EBD" w:rsidRDefault="002B7534" w:rsidP="00A3134C">
      <w:pPr>
        <w:ind w:leftChars="342" w:left="718"/>
        <w:rPr>
          <w:rFonts w:ascii="HG丸ｺﾞｼｯｸM-PRO" w:eastAsia="HG丸ｺﾞｼｯｸM-PRO" w:hAnsi="HG丸ｺﾞｼｯｸM-PRO"/>
        </w:rPr>
      </w:pPr>
    </w:p>
    <w:p w:rsidR="00144061" w:rsidRDefault="002B7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A7EBD">
        <w:rPr>
          <w:rFonts w:ascii="HG丸ｺﾞｼｯｸM-PRO" w:eastAsia="HG丸ｺﾞｼｯｸM-PRO" w:hAnsi="HG丸ｺﾞｼｯｸM-PRO" w:hint="eastAsia"/>
        </w:rPr>
        <w:t xml:space="preserve">　＜対策＞</w:t>
      </w:r>
    </w:p>
    <w:p w:rsidR="00EA7EBD" w:rsidRDefault="00EA7EBD" w:rsidP="002B7534">
      <w:pPr>
        <w:ind w:leftChars="257" w:left="2159" w:hangingChars="771" w:hanging="16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●令和４年５月～　</w:t>
      </w:r>
      <w:r w:rsidR="00407D02">
        <w:rPr>
          <w:rFonts w:ascii="HG丸ｺﾞｼｯｸM-PRO" w:eastAsia="HG丸ｺﾞｼｯｸM-PRO" w:hAnsi="HG丸ｺﾞｼｯｸM-PRO" w:hint="eastAsia"/>
        </w:rPr>
        <w:t>職員へのアンケート調査、検討開始</w:t>
      </w:r>
    </w:p>
    <w:p w:rsidR="00EA7EBD" w:rsidRDefault="00EA7EBD" w:rsidP="00407D02">
      <w:pPr>
        <w:ind w:leftChars="257" w:left="2340" w:hangingChars="857" w:hanging="18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●令和４年９月～　</w:t>
      </w:r>
      <w:r w:rsidR="00407D02">
        <w:rPr>
          <w:rFonts w:ascii="HG丸ｺﾞｼｯｸM-PRO" w:eastAsia="HG丸ｺﾞｼｯｸM-PRO" w:hAnsi="HG丸ｺﾞｼｯｸM-PRO" w:hint="eastAsia"/>
        </w:rPr>
        <w:t>職員を対象とした研修および職員回覧などによる全職員への周知</w:t>
      </w:r>
    </w:p>
    <w:p w:rsidR="002B7534" w:rsidRDefault="002B7534" w:rsidP="00EA7EBD">
      <w:pPr>
        <w:ind w:leftChars="514" w:left="1079"/>
        <w:rPr>
          <w:rFonts w:ascii="HG丸ｺﾞｼｯｸM-PRO" w:eastAsia="HG丸ｺﾞｼｯｸM-PRO" w:hAnsi="HG丸ｺﾞｼｯｸM-PRO"/>
        </w:rPr>
      </w:pPr>
    </w:p>
    <w:p w:rsidR="00144061" w:rsidRPr="005B3A19" w:rsidRDefault="002B7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47EF" wp14:editId="5081694D">
                <wp:simplePos x="0" y="0"/>
                <wp:positionH relativeFrom="column">
                  <wp:posOffset>339090</wp:posOffset>
                </wp:positionH>
                <wp:positionV relativeFrom="paragraph">
                  <wp:posOffset>111125</wp:posOffset>
                </wp:positionV>
                <wp:extent cx="5372100" cy="4603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1C25" id="正方形/長方形 2" o:spid="_x0000_s1026" style="position:absolute;left:0;text-align:left;margin-left:26.7pt;margin-top:8.75pt;width:423pt;height:3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" filled="f" strokecolor="windowText" strokeweight="1pt"/>
            </w:pict>
          </mc:Fallback>
        </mc:AlternateContent>
      </w:r>
    </w:p>
    <w:p w:rsidR="00144061" w:rsidRDefault="002B7534" w:rsidP="00A3134C">
      <w:pPr>
        <w:ind w:leftChars="342" w:left="718"/>
        <w:rPr>
          <w:rFonts w:ascii="HG丸ｺﾞｼｯｸM-PRO" w:eastAsia="HG丸ｺﾞｼｯｸM-PRO" w:hAnsi="HG丸ｺﾞｼｯｸM-PRO"/>
        </w:rPr>
      </w:pPr>
      <w:r w:rsidRPr="002B7534">
        <w:rPr>
          <w:rFonts w:ascii="HG丸ｺﾞｼｯｸM-PRO" w:eastAsia="HG丸ｺﾞｼｯｸM-PRO" w:hAnsi="HG丸ｺﾞｼｯｸM-PRO" w:hint="eastAsia"/>
        </w:rPr>
        <w:t>目標２</w:t>
      </w:r>
      <w:r w:rsidR="00144061" w:rsidRPr="002B7534">
        <w:rPr>
          <w:rFonts w:ascii="HG丸ｺﾞｼｯｸM-PRO" w:eastAsia="HG丸ｺﾞｼｯｸM-PRO" w:hAnsi="HG丸ｺﾞｼｯｸM-PRO" w:hint="eastAsia"/>
        </w:rPr>
        <w:t>：</w:t>
      </w:r>
      <w:r w:rsidRPr="002B7534">
        <w:rPr>
          <w:rFonts w:ascii="HG丸ｺﾞｼｯｸM-PRO" w:eastAsia="HG丸ｺﾞｼｯｸM-PRO" w:hAnsi="HG丸ｺﾞｼｯｸM-PRO" w:hint="eastAsia"/>
        </w:rPr>
        <w:t>有給休暇取得日数を７日以上にする。</w:t>
      </w:r>
    </w:p>
    <w:p w:rsidR="002B7534" w:rsidRPr="002B7534" w:rsidRDefault="002B7534" w:rsidP="00A3134C">
      <w:pPr>
        <w:ind w:leftChars="342" w:left="718"/>
        <w:rPr>
          <w:rFonts w:ascii="HG丸ｺﾞｼｯｸM-PRO" w:eastAsia="HG丸ｺﾞｼｯｸM-PRO" w:hAnsi="HG丸ｺﾞｼｯｸM-PRO"/>
        </w:rPr>
      </w:pPr>
    </w:p>
    <w:p w:rsidR="002B7534" w:rsidRPr="002B7534" w:rsidRDefault="002B7534" w:rsidP="002B7534">
      <w:pPr>
        <w:rPr>
          <w:rFonts w:ascii="HG丸ｺﾞｼｯｸM-PRO" w:eastAsia="HG丸ｺﾞｼｯｸM-PRO" w:hAnsi="HG丸ｺﾞｼｯｸM-PRO"/>
        </w:rPr>
      </w:pPr>
      <w:r w:rsidRPr="002B7534">
        <w:rPr>
          <w:rFonts w:ascii="HG丸ｺﾞｼｯｸM-PRO" w:eastAsia="HG丸ｺﾞｼｯｸM-PRO" w:hAnsi="HG丸ｺﾞｼｯｸM-PRO" w:hint="eastAsia"/>
        </w:rPr>
        <w:t xml:space="preserve">　</w:t>
      </w:r>
      <w:r w:rsidRPr="002B7534">
        <w:rPr>
          <w:rFonts w:ascii="HG丸ｺﾞｼｯｸM-PRO" w:eastAsia="HG丸ｺﾞｼｯｸM-PRO" w:hAnsi="HG丸ｺﾞｼｯｸM-PRO"/>
        </w:rPr>
        <w:t xml:space="preserve">　＜</w:t>
      </w:r>
      <w:r w:rsidRPr="002B7534">
        <w:rPr>
          <w:rFonts w:ascii="HG丸ｺﾞｼｯｸM-PRO" w:eastAsia="HG丸ｺﾞｼｯｸM-PRO" w:hAnsi="HG丸ｺﾞｼｯｸM-PRO" w:hint="eastAsia"/>
        </w:rPr>
        <w:t>対策</w:t>
      </w:r>
      <w:r w:rsidRPr="002B7534">
        <w:rPr>
          <w:rFonts w:ascii="HG丸ｺﾞｼｯｸM-PRO" w:eastAsia="HG丸ｺﾞｼｯｸM-PRO" w:hAnsi="HG丸ｺﾞｼｯｸM-PRO"/>
        </w:rPr>
        <w:t>＞</w:t>
      </w:r>
    </w:p>
    <w:p w:rsidR="00144061" w:rsidRPr="00A3134C" w:rsidRDefault="002B7534" w:rsidP="002B7534">
      <w:pPr>
        <w:ind w:leftChars="257" w:left="2159" w:hangingChars="771" w:hanging="16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144061" w:rsidRPr="00A3134C">
        <w:rPr>
          <w:rFonts w:ascii="HG丸ｺﾞｼｯｸM-PRO" w:eastAsia="HG丸ｺﾞｼｯｸM-PRO" w:hAnsi="HG丸ｺﾞｼｯｸM-PRO" w:hint="eastAsia"/>
        </w:rPr>
        <w:t>令和４年５月～　有給休暇に伴うシフト組換えを合理的に行なう体制</w:t>
      </w:r>
      <w:r w:rsidR="00174F1B" w:rsidRPr="00A3134C">
        <w:rPr>
          <w:rFonts w:ascii="HG丸ｺﾞｼｯｸM-PRO" w:eastAsia="HG丸ｺﾞｼｯｸM-PRO" w:hAnsi="HG丸ｺﾞｼｯｸM-PRO" w:hint="eastAsia"/>
        </w:rPr>
        <w:t>・手順</w:t>
      </w:r>
      <w:r w:rsidR="00144061" w:rsidRPr="00A3134C">
        <w:rPr>
          <w:rFonts w:ascii="HG丸ｺﾞｼｯｸM-PRO" w:eastAsia="HG丸ｺﾞｼｯｸM-PRO" w:hAnsi="HG丸ｺﾞｼｯｸM-PRO" w:hint="eastAsia"/>
        </w:rPr>
        <w:t>を検討する。</w:t>
      </w:r>
    </w:p>
    <w:p w:rsidR="00174F1B" w:rsidRPr="00A3134C" w:rsidRDefault="002B7534" w:rsidP="002B7534">
      <w:pPr>
        <w:ind w:leftChars="257" w:left="5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174F1B" w:rsidRPr="00A3134C">
        <w:rPr>
          <w:rFonts w:ascii="HG丸ｺﾞｼｯｸM-PRO" w:eastAsia="HG丸ｺﾞｼｯｸM-PRO" w:hAnsi="HG丸ｺﾞｼｯｸM-PRO" w:hint="eastAsia"/>
        </w:rPr>
        <w:t>令和４年９月～　有給休暇取得が少ない者に対し、啓発するシステムを構築する。</w:t>
      </w:r>
    </w:p>
    <w:p w:rsidR="00A3134C" w:rsidRPr="00A3134C" w:rsidRDefault="00A3134C" w:rsidP="002B7534">
      <w:pPr>
        <w:ind w:leftChars="257" w:left="2342" w:hangingChars="858" w:hanging="1802"/>
        <w:rPr>
          <w:rFonts w:ascii="HG丸ｺﾞｼｯｸM-PRO" w:eastAsia="HG丸ｺﾞｼｯｸM-PRO" w:hAnsi="HG丸ｺﾞｼｯｸM-PRO"/>
        </w:rPr>
      </w:pPr>
      <w:r w:rsidRPr="00A3134C">
        <w:rPr>
          <w:rFonts w:ascii="HG丸ｺﾞｼｯｸM-PRO" w:eastAsia="HG丸ｺﾞｼｯｸM-PRO" w:hAnsi="HG丸ｺﾞｼｯｸM-PRO" w:hint="eastAsia"/>
        </w:rPr>
        <w:t xml:space="preserve">　　　　　　　　（有給休暇付与日、付与日数、繰越日数、取得日数等から対象者を抽出する）</w:t>
      </w:r>
    </w:p>
    <w:p w:rsidR="00174F1B" w:rsidRPr="00A3134C" w:rsidRDefault="002B7534" w:rsidP="00407D02">
      <w:pPr>
        <w:ind w:leftChars="257" w:left="5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174F1B" w:rsidRPr="00A3134C">
        <w:rPr>
          <w:rFonts w:ascii="HG丸ｺﾞｼｯｸM-PRO" w:eastAsia="HG丸ｺﾞｼｯｸM-PRO" w:hAnsi="HG丸ｺﾞｼｯｸM-PRO" w:hint="eastAsia"/>
        </w:rPr>
        <w:t xml:space="preserve">令和５年１月～　</w:t>
      </w:r>
      <w:r w:rsidR="00AA1F1D">
        <w:rPr>
          <w:rFonts w:ascii="HG丸ｺﾞｼｯｸM-PRO" w:eastAsia="HG丸ｺﾞｼｯｸM-PRO" w:hAnsi="HG丸ｺﾞｼｯｸM-PRO" w:hint="eastAsia"/>
        </w:rPr>
        <w:t>有給休暇取得が少ない者に対し啓発</w:t>
      </w:r>
      <w:r w:rsidR="00A3134C" w:rsidRPr="00A3134C">
        <w:rPr>
          <w:rFonts w:ascii="HG丸ｺﾞｼｯｸM-PRO" w:eastAsia="HG丸ｺﾞｼｯｸM-PRO" w:hAnsi="HG丸ｺﾞｼｯｸM-PRO" w:hint="eastAsia"/>
        </w:rPr>
        <w:t>及び聞き取り調査</w:t>
      </w:r>
      <w:r w:rsidR="004B1FCB">
        <w:rPr>
          <w:rFonts w:ascii="HG丸ｺﾞｼｯｸM-PRO" w:eastAsia="HG丸ｺﾞｼｯｸM-PRO" w:hAnsi="HG丸ｺﾞｼｯｸM-PRO" w:hint="eastAsia"/>
        </w:rPr>
        <w:t>開始</w:t>
      </w:r>
    </w:p>
    <w:p w:rsidR="00174F1B" w:rsidRDefault="00A3134C" w:rsidP="002B7534">
      <w:pPr>
        <w:ind w:leftChars="257" w:left="540"/>
        <w:rPr>
          <w:rFonts w:ascii="HG丸ｺﾞｼｯｸM-PRO" w:eastAsia="HG丸ｺﾞｼｯｸM-PRO" w:hAnsi="HG丸ｺﾞｼｯｸM-PRO"/>
        </w:rPr>
      </w:pPr>
      <w:r w:rsidRPr="00A3134C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0E4E92" w:rsidRDefault="000E4E92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0E4E92" w:rsidRPr="00A3134C" w:rsidRDefault="000E4E92" w:rsidP="002B7534">
      <w:pPr>
        <w:ind w:leftChars="257" w:left="540"/>
        <w:rPr>
          <w:rFonts w:ascii="HG丸ｺﾞｼｯｸM-PRO" w:eastAsia="HG丸ｺﾞｼｯｸM-PRO" w:hAnsi="HG丸ｺﾞｼｯｸM-PRO"/>
        </w:rPr>
      </w:pPr>
    </w:p>
    <w:sectPr w:rsidR="000E4E92" w:rsidRPr="00A3134C" w:rsidSect="00A3134C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A8" w:rsidRDefault="00F608A8" w:rsidP="000E4E92">
      <w:r>
        <w:separator/>
      </w:r>
    </w:p>
  </w:endnote>
  <w:endnote w:type="continuationSeparator" w:id="0">
    <w:p w:rsidR="00F608A8" w:rsidRDefault="00F608A8" w:rsidP="000E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A8" w:rsidRDefault="00F608A8" w:rsidP="000E4E92">
      <w:r>
        <w:separator/>
      </w:r>
    </w:p>
  </w:footnote>
  <w:footnote w:type="continuationSeparator" w:id="0">
    <w:p w:rsidR="00F608A8" w:rsidRDefault="00F608A8" w:rsidP="000E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E5"/>
    <w:rsid w:val="000E4E92"/>
    <w:rsid w:val="00144061"/>
    <w:rsid w:val="00174F1B"/>
    <w:rsid w:val="002B7534"/>
    <w:rsid w:val="002D05A7"/>
    <w:rsid w:val="00407D02"/>
    <w:rsid w:val="004B1FCB"/>
    <w:rsid w:val="005B3A19"/>
    <w:rsid w:val="005C49B7"/>
    <w:rsid w:val="005C7E4C"/>
    <w:rsid w:val="00A3134C"/>
    <w:rsid w:val="00AA1F1D"/>
    <w:rsid w:val="00C576F6"/>
    <w:rsid w:val="00E8596A"/>
    <w:rsid w:val="00EA7EBD"/>
    <w:rsid w:val="00F608A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565A1-6E58-4B99-B5DF-717276B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9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E92"/>
  </w:style>
  <w:style w:type="paragraph" w:styleId="a7">
    <w:name w:val="footer"/>
    <w:basedOn w:val="a"/>
    <w:link w:val="a8"/>
    <w:uiPriority w:val="99"/>
    <w:unhideWhenUsed/>
    <w:rsid w:val="000E4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10</cp:revision>
  <cp:lastPrinted>2022-04-21T06:21:00Z</cp:lastPrinted>
  <dcterms:created xsi:type="dcterms:W3CDTF">2022-04-21T00:01:00Z</dcterms:created>
  <dcterms:modified xsi:type="dcterms:W3CDTF">2022-04-22T02:07:00Z</dcterms:modified>
</cp:coreProperties>
</file>